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FF3CC" w14:textId="77777777" w:rsidR="003F1C8C" w:rsidRPr="00D11960" w:rsidRDefault="00000000">
      <w:pPr>
        <w:jc w:val="center"/>
        <w:rPr>
          <w:lang w:val="fr-FR"/>
        </w:rPr>
      </w:pPr>
      <w:r w:rsidRPr="00D11960">
        <w:rPr>
          <w:b/>
          <w:color w:val="174136"/>
          <w:sz w:val="30"/>
          <w:lang w:val="fr-FR"/>
        </w:rPr>
        <w:t>FICHE D’IDENTIFICATION ET CARACTÉRISTIQUES</w:t>
      </w:r>
    </w:p>
    <w:p w14:paraId="6468B80B" w14:textId="77777777" w:rsidR="003F1C8C" w:rsidRPr="00D11960" w:rsidRDefault="00000000">
      <w:pPr>
        <w:jc w:val="center"/>
        <w:rPr>
          <w:lang w:val="fr-FR"/>
        </w:rPr>
      </w:pPr>
      <w:r w:rsidRPr="00D11960">
        <w:rPr>
          <w:b/>
          <w:sz w:val="24"/>
          <w:lang w:val="fr-FR"/>
        </w:rPr>
        <w:t>Abatteuse forestière TIMBERJACK 1070D</w:t>
      </w:r>
    </w:p>
    <w:p w14:paraId="20695D28" w14:textId="77777777" w:rsidR="003F1C8C" w:rsidRDefault="00000000">
      <w:pPr>
        <w:spacing w:before="200" w:after="80"/>
      </w:pPr>
      <w:r>
        <w:rPr>
          <w:b/>
          <w:color w:val="174136"/>
          <w:sz w:val="20"/>
        </w:rPr>
        <w:t>IDENTIFICATION DE L’ENGIN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005"/>
        <w:gridCol w:w="6350"/>
      </w:tblGrid>
      <w:tr w:rsidR="003F1C8C" w14:paraId="1C67612E" w14:textId="77777777">
        <w:trPr>
          <w:jc w:val="center"/>
        </w:trPr>
        <w:tc>
          <w:tcPr>
            <w:tcW w:w="3005" w:type="dxa"/>
            <w:shd w:val="clear" w:color="auto" w:fill="E8F0EC"/>
            <w:vAlign w:val="center"/>
          </w:tcPr>
          <w:p w14:paraId="0527953C" w14:textId="77777777" w:rsidR="003F1C8C" w:rsidRDefault="00000000">
            <w:pPr>
              <w:spacing w:before="40" w:after="40"/>
            </w:pPr>
            <w:r>
              <w:rPr>
                <w:b/>
              </w:rPr>
              <w:t>Marque</w:t>
            </w:r>
          </w:p>
        </w:tc>
        <w:tc>
          <w:tcPr>
            <w:tcW w:w="6350" w:type="dxa"/>
            <w:vAlign w:val="center"/>
          </w:tcPr>
          <w:p w14:paraId="5A94E022" w14:textId="77777777" w:rsidR="003F1C8C" w:rsidRDefault="00000000">
            <w:pPr>
              <w:spacing w:before="40" w:after="40"/>
            </w:pPr>
            <w:r>
              <w:t>Timberjack (A John Deere Company)</w:t>
            </w:r>
          </w:p>
        </w:tc>
      </w:tr>
      <w:tr w:rsidR="003F1C8C" w14:paraId="3A69C71C" w14:textId="77777777">
        <w:trPr>
          <w:jc w:val="center"/>
        </w:trPr>
        <w:tc>
          <w:tcPr>
            <w:tcW w:w="3005" w:type="dxa"/>
            <w:shd w:val="clear" w:color="auto" w:fill="E8F0EC"/>
            <w:vAlign w:val="center"/>
          </w:tcPr>
          <w:p w14:paraId="4507D99C" w14:textId="77777777" w:rsidR="003F1C8C" w:rsidRDefault="00000000">
            <w:pPr>
              <w:spacing w:before="40" w:after="40"/>
            </w:pPr>
            <w:r>
              <w:rPr>
                <w:b/>
              </w:rPr>
              <w:t>Modèle</w:t>
            </w:r>
          </w:p>
        </w:tc>
        <w:tc>
          <w:tcPr>
            <w:tcW w:w="6350" w:type="dxa"/>
            <w:shd w:val="clear" w:color="auto" w:fill="F7F9F8"/>
            <w:vAlign w:val="center"/>
          </w:tcPr>
          <w:p w14:paraId="5933FC7A" w14:textId="77777777" w:rsidR="003F1C8C" w:rsidRDefault="00000000">
            <w:pPr>
              <w:spacing w:before="40" w:after="40"/>
            </w:pPr>
            <w:r>
              <w:t>1070D</w:t>
            </w:r>
          </w:p>
        </w:tc>
      </w:tr>
      <w:tr w:rsidR="003F1C8C" w14:paraId="4C5CFDEC" w14:textId="77777777">
        <w:trPr>
          <w:jc w:val="center"/>
        </w:trPr>
        <w:tc>
          <w:tcPr>
            <w:tcW w:w="3005" w:type="dxa"/>
            <w:shd w:val="clear" w:color="auto" w:fill="E8F0EC"/>
            <w:vAlign w:val="center"/>
          </w:tcPr>
          <w:p w14:paraId="07086181" w14:textId="77777777" w:rsidR="003F1C8C" w:rsidRDefault="00000000">
            <w:pPr>
              <w:spacing w:before="40" w:after="40"/>
            </w:pPr>
            <w:r>
              <w:rPr>
                <w:b/>
              </w:rPr>
              <w:t>Nature</w:t>
            </w:r>
          </w:p>
        </w:tc>
        <w:tc>
          <w:tcPr>
            <w:tcW w:w="6350" w:type="dxa"/>
            <w:vAlign w:val="center"/>
          </w:tcPr>
          <w:p w14:paraId="67914DA7" w14:textId="77777777" w:rsidR="003F1C8C" w:rsidRDefault="00000000">
            <w:pPr>
              <w:spacing w:before="40" w:after="40"/>
            </w:pPr>
            <w:r>
              <w:t>Abatteuse forestière à 6 roues</w:t>
            </w:r>
          </w:p>
        </w:tc>
      </w:tr>
      <w:tr w:rsidR="003F1C8C" w14:paraId="7EF14DAE" w14:textId="77777777">
        <w:trPr>
          <w:jc w:val="center"/>
        </w:trPr>
        <w:tc>
          <w:tcPr>
            <w:tcW w:w="3005" w:type="dxa"/>
            <w:shd w:val="clear" w:color="auto" w:fill="E8F0EC"/>
            <w:vAlign w:val="center"/>
          </w:tcPr>
          <w:p w14:paraId="2686230C" w14:textId="77777777" w:rsidR="003F1C8C" w:rsidRPr="00D11960" w:rsidRDefault="00000000">
            <w:pPr>
              <w:spacing w:before="40" w:after="40"/>
              <w:rPr>
                <w:lang w:val="fr-FR"/>
              </w:rPr>
            </w:pPr>
            <w:r w:rsidRPr="00D11960">
              <w:rPr>
                <w:b/>
                <w:lang w:val="fr-FR"/>
              </w:rPr>
              <w:t>Numéro de série (déclaration / facture)</w:t>
            </w:r>
          </w:p>
        </w:tc>
        <w:tc>
          <w:tcPr>
            <w:tcW w:w="6350" w:type="dxa"/>
            <w:shd w:val="clear" w:color="auto" w:fill="F7F9F8"/>
            <w:vAlign w:val="center"/>
          </w:tcPr>
          <w:p w14:paraId="02FB54CF" w14:textId="77777777" w:rsidR="003F1C8C" w:rsidRDefault="00000000">
            <w:pPr>
              <w:spacing w:before="40" w:after="40"/>
            </w:pPr>
            <w:r>
              <w:t>WJ1070D000610</w:t>
            </w:r>
          </w:p>
        </w:tc>
      </w:tr>
      <w:tr w:rsidR="003F1C8C" w14:paraId="56FF294E" w14:textId="77777777">
        <w:trPr>
          <w:jc w:val="center"/>
        </w:trPr>
        <w:tc>
          <w:tcPr>
            <w:tcW w:w="3005" w:type="dxa"/>
            <w:shd w:val="clear" w:color="auto" w:fill="E8F0EC"/>
            <w:vAlign w:val="center"/>
          </w:tcPr>
          <w:p w14:paraId="0A3E0D2B" w14:textId="77777777" w:rsidR="003F1C8C" w:rsidRDefault="00000000">
            <w:pPr>
              <w:spacing w:before="40" w:after="40"/>
            </w:pPr>
            <w:r>
              <w:rPr>
                <w:b/>
              </w:rPr>
              <w:t>Numéro de matériel (facture)</w:t>
            </w:r>
          </w:p>
        </w:tc>
        <w:tc>
          <w:tcPr>
            <w:tcW w:w="6350" w:type="dxa"/>
            <w:vAlign w:val="center"/>
          </w:tcPr>
          <w:p w14:paraId="098BE5E5" w14:textId="77777777" w:rsidR="003F1C8C" w:rsidRDefault="00000000">
            <w:pPr>
              <w:spacing w:before="40" w:after="40"/>
            </w:pPr>
            <w:r>
              <w:t>15126</w:t>
            </w:r>
          </w:p>
        </w:tc>
      </w:tr>
      <w:tr w:rsidR="003F1C8C" w14:paraId="0AD82E7D" w14:textId="77777777">
        <w:trPr>
          <w:jc w:val="center"/>
        </w:trPr>
        <w:tc>
          <w:tcPr>
            <w:tcW w:w="3005" w:type="dxa"/>
            <w:shd w:val="clear" w:color="auto" w:fill="E8F0EC"/>
            <w:vAlign w:val="center"/>
          </w:tcPr>
          <w:p w14:paraId="15E06822" w14:textId="77777777" w:rsidR="003F1C8C" w:rsidRDefault="00000000">
            <w:pPr>
              <w:spacing w:before="40" w:after="40"/>
            </w:pPr>
            <w:r>
              <w:rPr>
                <w:b/>
              </w:rPr>
              <w:t>Constructeur</w:t>
            </w:r>
          </w:p>
        </w:tc>
        <w:tc>
          <w:tcPr>
            <w:tcW w:w="6350" w:type="dxa"/>
            <w:shd w:val="clear" w:color="auto" w:fill="F7F9F8"/>
            <w:vAlign w:val="center"/>
          </w:tcPr>
          <w:p w14:paraId="5D07AF2D" w14:textId="77777777" w:rsidR="003F1C8C" w:rsidRDefault="00000000">
            <w:pPr>
              <w:spacing w:before="40" w:after="40"/>
            </w:pPr>
            <w:r>
              <w:t>Timberjack Oy – Tampere, Finlande</w:t>
            </w:r>
          </w:p>
        </w:tc>
      </w:tr>
    </w:tbl>
    <w:p w14:paraId="227C1C6C" w14:textId="77777777" w:rsidR="003F1C8C" w:rsidRDefault="00000000">
      <w:pPr>
        <w:spacing w:before="200" w:after="80"/>
      </w:pPr>
      <w:r>
        <w:rPr>
          <w:b/>
          <w:color w:val="174136"/>
          <w:sz w:val="20"/>
        </w:rPr>
        <w:t>CARACTÉRISTIQUES ET ÉQUIPEMENTS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005"/>
        <w:gridCol w:w="6350"/>
      </w:tblGrid>
      <w:tr w:rsidR="003F1C8C" w:rsidRPr="00D11960" w14:paraId="15D4E520" w14:textId="77777777">
        <w:trPr>
          <w:jc w:val="center"/>
        </w:trPr>
        <w:tc>
          <w:tcPr>
            <w:tcW w:w="3005" w:type="dxa"/>
            <w:shd w:val="clear" w:color="auto" w:fill="E8F0EC"/>
            <w:vAlign w:val="center"/>
          </w:tcPr>
          <w:p w14:paraId="0E5B18C1" w14:textId="77777777" w:rsidR="003F1C8C" w:rsidRDefault="00000000">
            <w:pPr>
              <w:spacing w:before="40" w:after="40"/>
            </w:pPr>
            <w:r>
              <w:rPr>
                <w:b/>
              </w:rPr>
              <w:t>Roues / pneumatiques</w:t>
            </w:r>
          </w:p>
        </w:tc>
        <w:tc>
          <w:tcPr>
            <w:tcW w:w="6350" w:type="dxa"/>
            <w:vAlign w:val="center"/>
          </w:tcPr>
          <w:p w14:paraId="57D15C75" w14:textId="77777777" w:rsidR="003F1C8C" w:rsidRPr="00D11960" w:rsidRDefault="00000000">
            <w:pPr>
              <w:spacing w:before="40" w:after="40"/>
              <w:rPr>
                <w:lang w:val="fr-FR"/>
              </w:rPr>
            </w:pPr>
            <w:r w:rsidRPr="00D11960">
              <w:rPr>
                <w:lang w:val="fr-FR"/>
              </w:rPr>
              <w:t>6 roues ; 4 roues avant 600 × 22,5 TRS avec gonflage à l’eau ; 2 roues arrière 750 × 26,5 TRS</w:t>
            </w:r>
          </w:p>
        </w:tc>
      </w:tr>
      <w:tr w:rsidR="003F1C8C" w:rsidRPr="00D11960" w14:paraId="21B140F6" w14:textId="77777777">
        <w:trPr>
          <w:jc w:val="center"/>
        </w:trPr>
        <w:tc>
          <w:tcPr>
            <w:tcW w:w="3005" w:type="dxa"/>
            <w:shd w:val="clear" w:color="auto" w:fill="E8F0EC"/>
            <w:vAlign w:val="center"/>
          </w:tcPr>
          <w:p w14:paraId="2366B054" w14:textId="77777777" w:rsidR="003F1C8C" w:rsidRDefault="00000000">
            <w:pPr>
              <w:spacing w:before="40" w:after="40"/>
            </w:pPr>
            <w:r>
              <w:rPr>
                <w:b/>
              </w:rPr>
              <w:t xml:space="preserve">Tête </w:t>
            </w:r>
            <w:proofErr w:type="spellStart"/>
            <w:r>
              <w:rPr>
                <w:b/>
              </w:rPr>
              <w:t>d’abattage</w:t>
            </w:r>
            <w:proofErr w:type="spellEnd"/>
          </w:p>
        </w:tc>
        <w:tc>
          <w:tcPr>
            <w:tcW w:w="6350" w:type="dxa"/>
            <w:shd w:val="clear" w:color="auto" w:fill="F7F9F8"/>
            <w:vAlign w:val="center"/>
          </w:tcPr>
          <w:p w14:paraId="358746BB" w14:textId="77777777" w:rsidR="003F1C8C" w:rsidRPr="00D11960" w:rsidRDefault="00000000">
            <w:pPr>
              <w:spacing w:before="40" w:after="40"/>
              <w:rPr>
                <w:lang w:val="fr-FR"/>
              </w:rPr>
            </w:pPr>
            <w:r w:rsidRPr="00D11960">
              <w:rPr>
                <w:lang w:val="fr-FR"/>
              </w:rPr>
              <w:t xml:space="preserve">H752, avec </w:t>
            </w:r>
            <w:proofErr w:type="spellStart"/>
            <w:r w:rsidRPr="00D11960">
              <w:rPr>
                <w:lang w:val="fr-FR"/>
              </w:rPr>
              <w:t>SuperCut</w:t>
            </w:r>
            <w:proofErr w:type="spellEnd"/>
            <w:r w:rsidRPr="00D11960">
              <w:rPr>
                <w:lang w:val="fr-FR"/>
              </w:rPr>
              <w:t>, traitement de souche / guide et moteurs 625 cc</w:t>
            </w:r>
          </w:p>
        </w:tc>
      </w:tr>
      <w:tr w:rsidR="003F1C8C" w:rsidRPr="00D11960" w14:paraId="319EDDCC" w14:textId="77777777">
        <w:trPr>
          <w:jc w:val="center"/>
        </w:trPr>
        <w:tc>
          <w:tcPr>
            <w:tcW w:w="3005" w:type="dxa"/>
            <w:shd w:val="clear" w:color="auto" w:fill="E8F0EC"/>
            <w:vAlign w:val="center"/>
          </w:tcPr>
          <w:p w14:paraId="2815ECB8" w14:textId="77777777" w:rsidR="003F1C8C" w:rsidRDefault="00000000">
            <w:pPr>
              <w:spacing w:before="40" w:after="40"/>
            </w:pPr>
            <w:proofErr w:type="spellStart"/>
            <w:r>
              <w:rPr>
                <w:b/>
              </w:rPr>
              <w:t>Siège</w:t>
            </w:r>
            <w:proofErr w:type="spellEnd"/>
          </w:p>
        </w:tc>
        <w:tc>
          <w:tcPr>
            <w:tcW w:w="6350" w:type="dxa"/>
            <w:vAlign w:val="center"/>
          </w:tcPr>
          <w:p w14:paraId="6C271007" w14:textId="77777777" w:rsidR="003F1C8C" w:rsidRPr="00D11960" w:rsidRDefault="00000000">
            <w:pPr>
              <w:spacing w:before="40" w:after="40"/>
              <w:rPr>
                <w:lang w:val="fr-FR"/>
              </w:rPr>
            </w:pPr>
            <w:r w:rsidRPr="00D11960">
              <w:rPr>
                <w:lang w:val="fr-FR"/>
              </w:rPr>
              <w:t>Siège pneumatique avec appuie-tête</w:t>
            </w:r>
          </w:p>
        </w:tc>
      </w:tr>
      <w:tr w:rsidR="003F1C8C" w14:paraId="6C9C900F" w14:textId="77777777">
        <w:trPr>
          <w:jc w:val="center"/>
        </w:trPr>
        <w:tc>
          <w:tcPr>
            <w:tcW w:w="3005" w:type="dxa"/>
            <w:shd w:val="clear" w:color="auto" w:fill="E8F0EC"/>
            <w:vAlign w:val="center"/>
          </w:tcPr>
          <w:p w14:paraId="36AF9B53" w14:textId="77777777" w:rsidR="003F1C8C" w:rsidRDefault="00000000">
            <w:pPr>
              <w:spacing w:before="40" w:after="40"/>
            </w:pPr>
            <w:r>
              <w:rPr>
                <w:b/>
              </w:rPr>
              <w:t xml:space="preserve">Système </w:t>
            </w:r>
            <w:proofErr w:type="spellStart"/>
            <w:r>
              <w:rPr>
                <w:b/>
              </w:rPr>
              <w:t>informatique</w:t>
            </w:r>
            <w:proofErr w:type="spellEnd"/>
          </w:p>
        </w:tc>
        <w:tc>
          <w:tcPr>
            <w:tcW w:w="6350" w:type="dxa"/>
            <w:shd w:val="clear" w:color="auto" w:fill="F7F9F8"/>
            <w:vAlign w:val="center"/>
          </w:tcPr>
          <w:p w14:paraId="09E68C2F" w14:textId="77777777" w:rsidR="003F1C8C" w:rsidRDefault="00000000">
            <w:pPr>
              <w:spacing w:before="40" w:after="40"/>
            </w:pPr>
            <w:r>
              <w:t>Carte mémoire T300</w:t>
            </w:r>
          </w:p>
        </w:tc>
      </w:tr>
      <w:tr w:rsidR="003F1C8C" w:rsidRPr="00D11960" w14:paraId="7E7B4BB4" w14:textId="77777777">
        <w:trPr>
          <w:jc w:val="center"/>
        </w:trPr>
        <w:tc>
          <w:tcPr>
            <w:tcW w:w="3005" w:type="dxa"/>
            <w:shd w:val="clear" w:color="auto" w:fill="E8F0EC"/>
            <w:vAlign w:val="center"/>
          </w:tcPr>
          <w:p w14:paraId="4D4F7700" w14:textId="77777777" w:rsidR="003F1C8C" w:rsidRDefault="00000000">
            <w:pPr>
              <w:spacing w:before="40" w:after="40"/>
            </w:pPr>
            <w:r>
              <w:rPr>
                <w:b/>
              </w:rPr>
              <w:t>Vitrage</w:t>
            </w:r>
          </w:p>
        </w:tc>
        <w:tc>
          <w:tcPr>
            <w:tcW w:w="6350" w:type="dxa"/>
            <w:vAlign w:val="center"/>
          </w:tcPr>
          <w:p w14:paraId="7C951609" w14:textId="77777777" w:rsidR="003F1C8C" w:rsidRPr="00D11960" w:rsidRDefault="00000000">
            <w:pPr>
              <w:spacing w:before="40" w:after="40"/>
              <w:rPr>
                <w:lang w:val="fr-FR"/>
              </w:rPr>
            </w:pPr>
            <w:r w:rsidRPr="00D11960">
              <w:rPr>
                <w:lang w:val="fr-FR"/>
              </w:rPr>
              <w:t>Rideaux pare-soleil sur toutes les vitres</w:t>
            </w:r>
          </w:p>
        </w:tc>
      </w:tr>
      <w:tr w:rsidR="003F1C8C" w:rsidRPr="00D11960" w14:paraId="4669FCC8" w14:textId="77777777">
        <w:trPr>
          <w:jc w:val="center"/>
        </w:trPr>
        <w:tc>
          <w:tcPr>
            <w:tcW w:w="3005" w:type="dxa"/>
            <w:shd w:val="clear" w:color="auto" w:fill="E8F0EC"/>
            <w:vAlign w:val="center"/>
          </w:tcPr>
          <w:p w14:paraId="5B144315" w14:textId="77777777" w:rsidR="003F1C8C" w:rsidRDefault="00000000">
            <w:pPr>
              <w:spacing w:before="40" w:after="40"/>
            </w:pPr>
            <w:proofErr w:type="spellStart"/>
            <w:r>
              <w:rPr>
                <w:b/>
              </w:rPr>
              <w:t>Hydraulique</w:t>
            </w:r>
            <w:proofErr w:type="spellEnd"/>
            <w:r>
              <w:rPr>
                <w:b/>
              </w:rPr>
              <w:t xml:space="preserve"> et carburant</w:t>
            </w:r>
          </w:p>
        </w:tc>
        <w:tc>
          <w:tcPr>
            <w:tcW w:w="6350" w:type="dxa"/>
            <w:shd w:val="clear" w:color="auto" w:fill="F7F9F8"/>
            <w:vAlign w:val="center"/>
          </w:tcPr>
          <w:p w14:paraId="335E5EDC" w14:textId="77777777" w:rsidR="003F1C8C" w:rsidRPr="00D11960" w:rsidRDefault="00000000">
            <w:pPr>
              <w:spacing w:before="40" w:after="40"/>
              <w:rPr>
                <w:lang w:val="fr-FR"/>
              </w:rPr>
            </w:pPr>
            <w:r w:rsidRPr="00D11960">
              <w:rPr>
                <w:lang w:val="fr-FR"/>
              </w:rPr>
              <w:t>Pompes électriques de remplissage hydraulique et gasoil ; pompe à vide</w:t>
            </w:r>
          </w:p>
        </w:tc>
      </w:tr>
      <w:tr w:rsidR="003F1C8C" w:rsidRPr="00D11960" w14:paraId="368167FF" w14:textId="77777777">
        <w:trPr>
          <w:jc w:val="center"/>
        </w:trPr>
        <w:tc>
          <w:tcPr>
            <w:tcW w:w="3005" w:type="dxa"/>
            <w:shd w:val="clear" w:color="auto" w:fill="E8F0EC"/>
            <w:vAlign w:val="center"/>
          </w:tcPr>
          <w:p w14:paraId="6B135CD8" w14:textId="77777777" w:rsidR="003F1C8C" w:rsidRDefault="00000000">
            <w:pPr>
              <w:spacing w:before="40" w:after="40"/>
            </w:pPr>
            <w:proofErr w:type="spellStart"/>
            <w:r>
              <w:rPr>
                <w:b/>
              </w:rPr>
              <w:t>Préchauffage</w:t>
            </w:r>
            <w:proofErr w:type="spellEnd"/>
          </w:p>
        </w:tc>
        <w:tc>
          <w:tcPr>
            <w:tcW w:w="6350" w:type="dxa"/>
            <w:vAlign w:val="center"/>
          </w:tcPr>
          <w:p w14:paraId="60DDC2A7" w14:textId="77777777" w:rsidR="003F1C8C" w:rsidRPr="00D11960" w:rsidRDefault="00000000">
            <w:pPr>
              <w:spacing w:before="40" w:after="40"/>
              <w:rPr>
                <w:lang w:val="fr-FR"/>
              </w:rPr>
            </w:pPr>
            <w:r w:rsidRPr="00D11960">
              <w:rPr>
                <w:lang w:val="fr-FR"/>
              </w:rPr>
              <w:t>Préchauffage complet machine ; crochet de remorquage</w:t>
            </w:r>
          </w:p>
        </w:tc>
      </w:tr>
      <w:tr w:rsidR="003F1C8C" w:rsidRPr="00D11960" w14:paraId="7837F4A2" w14:textId="77777777">
        <w:trPr>
          <w:jc w:val="center"/>
        </w:trPr>
        <w:tc>
          <w:tcPr>
            <w:tcW w:w="3005" w:type="dxa"/>
            <w:shd w:val="clear" w:color="auto" w:fill="E8F0EC"/>
            <w:vAlign w:val="center"/>
          </w:tcPr>
          <w:p w14:paraId="1D7F679F" w14:textId="77777777" w:rsidR="003F1C8C" w:rsidRDefault="00000000">
            <w:pPr>
              <w:spacing w:before="40" w:after="40"/>
            </w:pPr>
            <w:r>
              <w:rPr>
                <w:b/>
              </w:rPr>
              <w:t xml:space="preserve">Documentation et </w:t>
            </w:r>
            <w:proofErr w:type="spellStart"/>
            <w:r>
              <w:rPr>
                <w:b/>
              </w:rPr>
              <w:t>outils</w:t>
            </w:r>
            <w:proofErr w:type="spellEnd"/>
          </w:p>
        </w:tc>
        <w:tc>
          <w:tcPr>
            <w:tcW w:w="6350" w:type="dxa"/>
            <w:shd w:val="clear" w:color="auto" w:fill="F7F9F8"/>
            <w:vAlign w:val="center"/>
          </w:tcPr>
          <w:p w14:paraId="3BB70B44" w14:textId="77777777" w:rsidR="003F1C8C" w:rsidRPr="00D11960" w:rsidRDefault="00000000">
            <w:pPr>
              <w:spacing w:before="40" w:after="40"/>
              <w:rPr>
                <w:lang w:val="fr-FR"/>
              </w:rPr>
            </w:pPr>
            <w:r w:rsidRPr="00D11960">
              <w:rPr>
                <w:lang w:val="fr-FR"/>
              </w:rPr>
              <w:t>Protection avant ; 2 manuels opérateur en français + manuel pièces</w:t>
            </w:r>
          </w:p>
        </w:tc>
      </w:tr>
      <w:tr w:rsidR="003F1C8C" w14:paraId="40227A9D" w14:textId="77777777">
        <w:trPr>
          <w:jc w:val="center"/>
        </w:trPr>
        <w:tc>
          <w:tcPr>
            <w:tcW w:w="3005" w:type="dxa"/>
            <w:shd w:val="clear" w:color="auto" w:fill="E8F0EC"/>
            <w:vAlign w:val="center"/>
          </w:tcPr>
          <w:p w14:paraId="15B0EF41" w14:textId="77777777" w:rsidR="003F1C8C" w:rsidRDefault="00000000">
            <w:pPr>
              <w:spacing w:before="40" w:after="40"/>
            </w:pPr>
            <w:proofErr w:type="spellStart"/>
            <w:r>
              <w:rPr>
                <w:b/>
              </w:rPr>
              <w:t>Logiciels</w:t>
            </w:r>
            <w:proofErr w:type="spellEnd"/>
          </w:p>
        </w:tc>
        <w:tc>
          <w:tcPr>
            <w:tcW w:w="6350" w:type="dxa"/>
            <w:vAlign w:val="center"/>
          </w:tcPr>
          <w:p w14:paraId="3FD74297" w14:textId="77777777" w:rsidR="003F1C8C" w:rsidRDefault="00000000">
            <w:pPr>
              <w:spacing w:before="40" w:after="40"/>
            </w:pPr>
            <w:r>
              <w:t>Timbermatic 300 simulateur ; TimberCalc professionnel</w:t>
            </w:r>
          </w:p>
        </w:tc>
      </w:tr>
      <w:tr w:rsidR="003F1C8C" w:rsidRPr="00D11960" w14:paraId="0D475319" w14:textId="77777777">
        <w:trPr>
          <w:jc w:val="center"/>
        </w:trPr>
        <w:tc>
          <w:tcPr>
            <w:tcW w:w="3005" w:type="dxa"/>
            <w:shd w:val="clear" w:color="auto" w:fill="E8F0EC"/>
            <w:vAlign w:val="center"/>
          </w:tcPr>
          <w:p w14:paraId="05C6B81F" w14:textId="77777777" w:rsidR="003F1C8C" w:rsidRDefault="00000000">
            <w:pPr>
              <w:spacing w:before="40" w:after="40"/>
            </w:pPr>
            <w:r>
              <w:rPr>
                <w:b/>
              </w:rPr>
              <w:t>Guides et chaînes</w:t>
            </w:r>
          </w:p>
        </w:tc>
        <w:tc>
          <w:tcPr>
            <w:tcW w:w="6350" w:type="dxa"/>
            <w:shd w:val="clear" w:color="auto" w:fill="F7F9F8"/>
            <w:vAlign w:val="center"/>
          </w:tcPr>
          <w:p w14:paraId="339243FF" w14:textId="77777777" w:rsidR="003F1C8C" w:rsidRPr="00D11960" w:rsidRDefault="00000000">
            <w:pPr>
              <w:spacing w:before="40" w:after="40"/>
              <w:rPr>
                <w:lang w:val="fr-FR"/>
              </w:rPr>
            </w:pPr>
            <w:r w:rsidRPr="00D11960">
              <w:rPr>
                <w:lang w:val="fr-FR"/>
              </w:rPr>
              <w:t>5 guides + 10 chaînes ; 1 paire de chaînes 750 × 26,5 3T 16 mm</w:t>
            </w:r>
          </w:p>
        </w:tc>
      </w:tr>
      <w:tr w:rsidR="003F1C8C" w:rsidRPr="00D11960" w14:paraId="61E259D4" w14:textId="77777777">
        <w:trPr>
          <w:jc w:val="center"/>
        </w:trPr>
        <w:tc>
          <w:tcPr>
            <w:tcW w:w="3005" w:type="dxa"/>
            <w:shd w:val="clear" w:color="auto" w:fill="E8F0EC"/>
            <w:vAlign w:val="center"/>
          </w:tcPr>
          <w:p w14:paraId="044BA82C" w14:textId="77777777" w:rsidR="003F1C8C" w:rsidRDefault="00000000">
            <w:pPr>
              <w:spacing w:before="40" w:after="40"/>
            </w:pPr>
            <w:r>
              <w:rPr>
                <w:b/>
              </w:rPr>
              <w:t>Communication</w:t>
            </w:r>
          </w:p>
        </w:tc>
        <w:tc>
          <w:tcPr>
            <w:tcW w:w="6350" w:type="dxa"/>
            <w:vAlign w:val="center"/>
          </w:tcPr>
          <w:p w14:paraId="657F5B67" w14:textId="77777777" w:rsidR="003F1C8C" w:rsidRPr="00D11960" w:rsidRDefault="00000000">
            <w:pPr>
              <w:spacing w:before="40" w:after="40"/>
              <w:rPr>
                <w:lang w:val="fr-FR"/>
              </w:rPr>
            </w:pPr>
            <w:r w:rsidRPr="00D11960">
              <w:rPr>
                <w:lang w:val="fr-FR"/>
              </w:rPr>
              <w:t>Système radio HF cabine + extérieur</w:t>
            </w:r>
          </w:p>
        </w:tc>
      </w:tr>
      <w:tr w:rsidR="003F1C8C" w:rsidRPr="00D11960" w14:paraId="30351926" w14:textId="77777777">
        <w:trPr>
          <w:jc w:val="center"/>
        </w:trPr>
        <w:tc>
          <w:tcPr>
            <w:tcW w:w="3005" w:type="dxa"/>
            <w:shd w:val="clear" w:color="auto" w:fill="E8F0EC"/>
            <w:vAlign w:val="center"/>
          </w:tcPr>
          <w:p w14:paraId="439D0AEF" w14:textId="77777777" w:rsidR="003F1C8C" w:rsidRDefault="00000000">
            <w:proofErr w:type="spellStart"/>
            <w:r>
              <w:t>Motorisation</w:t>
            </w:r>
            <w:proofErr w:type="spellEnd"/>
            <w:r>
              <w:t xml:space="preserve"> – données </w:t>
            </w:r>
            <w:proofErr w:type="spellStart"/>
            <w:r>
              <w:t>constructeur</w:t>
            </w:r>
            <w:proofErr w:type="spellEnd"/>
            <w:r>
              <w:t xml:space="preserve"> théoriques</w:t>
            </w:r>
          </w:p>
        </w:tc>
        <w:tc>
          <w:tcPr>
            <w:tcW w:w="6350" w:type="dxa"/>
            <w:shd w:val="clear" w:color="auto" w:fill="F7F9F8"/>
            <w:vAlign w:val="center"/>
          </w:tcPr>
          <w:p w14:paraId="7AB94265" w14:textId="77777777" w:rsidR="003F1C8C" w:rsidRPr="00D11960" w:rsidRDefault="00000000">
            <w:pPr>
              <w:rPr>
                <w:lang w:val="fr-FR"/>
              </w:rPr>
            </w:pPr>
            <w:r w:rsidRPr="00D11960">
              <w:rPr>
                <w:lang w:val="fr-FR"/>
              </w:rPr>
              <w:t xml:space="preserve">Moteur John Deere 6068HTJ, diesel 6 cylindres turbocompressé ; cylindrée 6,8 L ; puissance nominale 136 kW (environ 185 </w:t>
            </w:r>
            <w:proofErr w:type="spellStart"/>
            <w:r w:rsidRPr="00D11960">
              <w:rPr>
                <w:lang w:val="fr-FR"/>
              </w:rPr>
              <w:t>ch</w:t>
            </w:r>
            <w:proofErr w:type="spellEnd"/>
            <w:r w:rsidRPr="00D11960">
              <w:rPr>
                <w:lang w:val="fr-FR"/>
              </w:rPr>
              <w:t xml:space="preserve"> DIN) à 1 900 tr/min ; couple maximal 780 Nm à 1 400 tr/min. Données théoriques du modèle 1070D, motorisation de cet exemplaire non confirmée.</w:t>
            </w:r>
          </w:p>
        </w:tc>
      </w:tr>
      <w:tr w:rsidR="003F1C8C" w:rsidRPr="00D11960" w14:paraId="1BE773D4" w14:textId="77777777">
        <w:trPr>
          <w:jc w:val="center"/>
        </w:trPr>
        <w:tc>
          <w:tcPr>
            <w:tcW w:w="3005" w:type="dxa"/>
          </w:tcPr>
          <w:p w14:paraId="00129569" w14:textId="77777777" w:rsidR="003F1C8C" w:rsidRDefault="00000000">
            <w:r>
              <w:t xml:space="preserve">Masse de </w:t>
            </w:r>
            <w:proofErr w:type="spellStart"/>
            <w:r>
              <w:t>référence</w:t>
            </w:r>
            <w:proofErr w:type="spellEnd"/>
            <w:r>
              <w:t xml:space="preserve"> </w:t>
            </w:r>
            <w:proofErr w:type="spellStart"/>
            <w:r>
              <w:t>constructeur</w:t>
            </w:r>
            <w:proofErr w:type="spellEnd"/>
          </w:p>
        </w:tc>
        <w:tc>
          <w:tcPr>
            <w:tcW w:w="6350" w:type="dxa"/>
          </w:tcPr>
          <w:p w14:paraId="63FA7F03" w14:textId="77777777" w:rsidR="003F1C8C" w:rsidRPr="00D11960" w:rsidRDefault="00000000">
            <w:pPr>
              <w:rPr>
                <w:lang w:val="fr-FR"/>
              </w:rPr>
            </w:pPr>
            <w:r w:rsidRPr="00D11960">
              <w:rPr>
                <w:lang w:val="fr-FR"/>
              </w:rPr>
              <w:t>14 100 kg (14,1 tonnes) — valeur indicative selon configuration et équipements.</w:t>
            </w:r>
          </w:p>
        </w:tc>
      </w:tr>
      <w:tr w:rsidR="003F1C8C" w:rsidRPr="00D11960" w14:paraId="2BDDEDE5" w14:textId="77777777">
        <w:trPr>
          <w:jc w:val="center"/>
        </w:trPr>
        <w:tc>
          <w:tcPr>
            <w:tcW w:w="3005" w:type="dxa"/>
          </w:tcPr>
          <w:p w14:paraId="1953560C" w14:textId="77777777" w:rsidR="003F1C8C" w:rsidRPr="00D11960" w:rsidRDefault="00000000">
            <w:pPr>
              <w:rPr>
                <w:lang w:val="fr-FR"/>
              </w:rPr>
            </w:pPr>
            <w:r w:rsidRPr="00D11960">
              <w:rPr>
                <w:lang w:val="fr-FR"/>
              </w:rPr>
              <w:t>Longueur du châssis hors grue</w:t>
            </w:r>
          </w:p>
        </w:tc>
        <w:tc>
          <w:tcPr>
            <w:tcW w:w="6350" w:type="dxa"/>
          </w:tcPr>
          <w:p w14:paraId="2D18CF85" w14:textId="77777777" w:rsidR="003F1C8C" w:rsidRPr="00D11960" w:rsidRDefault="00000000">
            <w:pPr>
              <w:rPr>
                <w:lang w:val="fr-FR"/>
              </w:rPr>
            </w:pPr>
            <w:r w:rsidRPr="00D11960">
              <w:rPr>
                <w:lang w:val="fr-FR"/>
              </w:rPr>
              <w:t>6,71 m — donnée indicative pour modèle de même génération.</w:t>
            </w:r>
          </w:p>
        </w:tc>
      </w:tr>
      <w:tr w:rsidR="003F1C8C" w:rsidRPr="00D11960" w14:paraId="37EEEF7E" w14:textId="77777777">
        <w:trPr>
          <w:jc w:val="center"/>
        </w:trPr>
        <w:tc>
          <w:tcPr>
            <w:tcW w:w="3005" w:type="dxa"/>
          </w:tcPr>
          <w:p w14:paraId="7BFC3617" w14:textId="77777777" w:rsidR="003F1C8C" w:rsidRPr="00D11960" w:rsidRDefault="00000000">
            <w:pPr>
              <w:rPr>
                <w:lang w:val="fr-FR"/>
              </w:rPr>
            </w:pPr>
            <w:r w:rsidRPr="00D11960">
              <w:rPr>
                <w:lang w:val="fr-FR"/>
              </w:rPr>
              <w:t>Longueur en configuration de transport</w:t>
            </w:r>
          </w:p>
        </w:tc>
        <w:tc>
          <w:tcPr>
            <w:tcW w:w="6350" w:type="dxa"/>
          </w:tcPr>
          <w:p w14:paraId="15B410A3" w14:textId="77777777" w:rsidR="003F1C8C" w:rsidRPr="00D11960" w:rsidRDefault="00000000">
            <w:pPr>
              <w:rPr>
                <w:lang w:val="fr-FR"/>
              </w:rPr>
            </w:pPr>
            <w:r w:rsidRPr="00D11960">
              <w:rPr>
                <w:lang w:val="fr-FR"/>
              </w:rPr>
              <w:t>10,816 m — valeur documentaire indicative, dépendant de la position de la grue.</w:t>
            </w:r>
          </w:p>
        </w:tc>
      </w:tr>
      <w:tr w:rsidR="003F1C8C" w:rsidRPr="00D11960" w14:paraId="130033D1" w14:textId="77777777">
        <w:trPr>
          <w:jc w:val="center"/>
        </w:trPr>
        <w:tc>
          <w:tcPr>
            <w:tcW w:w="3005" w:type="dxa"/>
          </w:tcPr>
          <w:p w14:paraId="64668A0A" w14:textId="77777777" w:rsidR="003F1C8C" w:rsidRDefault="00000000">
            <w:proofErr w:type="spellStart"/>
            <w:r>
              <w:t>Largeur</w:t>
            </w:r>
            <w:proofErr w:type="spellEnd"/>
            <w:r>
              <w:t xml:space="preserve"> hors tout</w:t>
            </w:r>
          </w:p>
        </w:tc>
        <w:tc>
          <w:tcPr>
            <w:tcW w:w="6350" w:type="dxa"/>
          </w:tcPr>
          <w:p w14:paraId="4CCA9698" w14:textId="77777777" w:rsidR="003F1C8C" w:rsidRPr="00D11960" w:rsidRDefault="00000000">
            <w:pPr>
              <w:rPr>
                <w:lang w:val="fr-FR"/>
              </w:rPr>
            </w:pPr>
            <w:r w:rsidRPr="00D11960">
              <w:rPr>
                <w:lang w:val="fr-FR"/>
              </w:rPr>
              <w:t>Environ 2,70 m ; les valeurs documentaires varient selon les pneumatiques et la configuration (environ 2,62 à 2,79 m).</w:t>
            </w:r>
          </w:p>
        </w:tc>
      </w:tr>
      <w:tr w:rsidR="003F1C8C" w:rsidRPr="00D11960" w14:paraId="2C615710" w14:textId="77777777">
        <w:trPr>
          <w:jc w:val="center"/>
        </w:trPr>
        <w:tc>
          <w:tcPr>
            <w:tcW w:w="3005" w:type="dxa"/>
          </w:tcPr>
          <w:p w14:paraId="09D0904D" w14:textId="77777777" w:rsidR="003F1C8C" w:rsidRDefault="00000000">
            <w:r>
              <w:t>Hauteur hors tout</w:t>
            </w:r>
          </w:p>
        </w:tc>
        <w:tc>
          <w:tcPr>
            <w:tcW w:w="6350" w:type="dxa"/>
          </w:tcPr>
          <w:p w14:paraId="213C965E" w14:textId="77777777" w:rsidR="003F1C8C" w:rsidRPr="00D11960" w:rsidRDefault="00000000">
            <w:pPr>
              <w:rPr>
                <w:lang w:val="fr-FR"/>
              </w:rPr>
            </w:pPr>
            <w:r w:rsidRPr="00D11960">
              <w:rPr>
                <w:lang w:val="fr-FR"/>
              </w:rPr>
              <w:t>Environ 3,62 m (cabine fixe) à 3,69 m (cabine nivelable) ; selon configuration.</w:t>
            </w:r>
          </w:p>
        </w:tc>
      </w:tr>
      <w:tr w:rsidR="003F1C8C" w:rsidRPr="00D11960" w14:paraId="64512B7E" w14:textId="77777777">
        <w:trPr>
          <w:jc w:val="center"/>
        </w:trPr>
        <w:tc>
          <w:tcPr>
            <w:tcW w:w="3005" w:type="dxa"/>
          </w:tcPr>
          <w:p w14:paraId="2D55BC28" w14:textId="77777777" w:rsidR="003F1C8C" w:rsidRDefault="00000000">
            <w:proofErr w:type="spellStart"/>
            <w:r>
              <w:t>Empattement</w:t>
            </w:r>
            <w:proofErr w:type="spellEnd"/>
          </w:p>
        </w:tc>
        <w:tc>
          <w:tcPr>
            <w:tcW w:w="6350" w:type="dxa"/>
          </w:tcPr>
          <w:p w14:paraId="4D201EFA" w14:textId="77777777" w:rsidR="003F1C8C" w:rsidRPr="00D11960" w:rsidRDefault="00000000">
            <w:pPr>
              <w:rPr>
                <w:lang w:val="fr-FR"/>
              </w:rPr>
            </w:pPr>
            <w:r w:rsidRPr="00D11960">
              <w:rPr>
                <w:lang w:val="fr-FR"/>
              </w:rPr>
              <w:t>Environ 3,50 m — valeur documentaire indicative.</w:t>
            </w:r>
          </w:p>
        </w:tc>
      </w:tr>
      <w:tr w:rsidR="003F1C8C" w:rsidRPr="00D11960" w14:paraId="4C57A6B0" w14:textId="77777777">
        <w:trPr>
          <w:jc w:val="center"/>
        </w:trPr>
        <w:tc>
          <w:tcPr>
            <w:tcW w:w="3005" w:type="dxa"/>
          </w:tcPr>
          <w:p w14:paraId="18FE7657" w14:textId="77777777" w:rsidR="003F1C8C" w:rsidRDefault="00000000">
            <w:r>
              <w:t>Garde au sol</w:t>
            </w:r>
          </w:p>
        </w:tc>
        <w:tc>
          <w:tcPr>
            <w:tcW w:w="6350" w:type="dxa"/>
          </w:tcPr>
          <w:p w14:paraId="750E9ADA" w14:textId="77777777" w:rsidR="003F1C8C" w:rsidRPr="00D11960" w:rsidRDefault="00000000">
            <w:pPr>
              <w:rPr>
                <w:lang w:val="fr-FR"/>
              </w:rPr>
            </w:pPr>
            <w:r w:rsidRPr="00D11960">
              <w:rPr>
                <w:lang w:val="fr-FR"/>
              </w:rPr>
              <w:t>Environ 0,575 à 0,60 m — valeur documentaire indicative.</w:t>
            </w:r>
          </w:p>
        </w:tc>
      </w:tr>
    </w:tbl>
    <w:p w14:paraId="59A293C4" w14:textId="77777777" w:rsidR="003F1C8C" w:rsidRDefault="00000000">
      <w:pPr>
        <w:spacing w:before="200" w:after="80"/>
      </w:pPr>
      <w:r>
        <w:rPr>
          <w:b/>
          <w:color w:val="174136"/>
          <w:sz w:val="20"/>
        </w:rPr>
        <w:t>ACQUISITION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005"/>
        <w:gridCol w:w="6350"/>
      </w:tblGrid>
      <w:tr w:rsidR="003F1C8C" w:rsidRPr="00D11960" w14:paraId="5D247AEE" w14:textId="77777777">
        <w:trPr>
          <w:jc w:val="center"/>
        </w:trPr>
        <w:tc>
          <w:tcPr>
            <w:tcW w:w="3005" w:type="dxa"/>
            <w:shd w:val="clear" w:color="auto" w:fill="E8F0EC"/>
            <w:vAlign w:val="center"/>
          </w:tcPr>
          <w:p w14:paraId="4D0B9A46" w14:textId="77777777" w:rsidR="003F1C8C" w:rsidRDefault="00000000">
            <w:pPr>
              <w:spacing w:before="40" w:after="40"/>
            </w:pPr>
            <w:r>
              <w:rPr>
                <w:b/>
              </w:rPr>
              <w:t>Fournisseur</w:t>
            </w:r>
          </w:p>
        </w:tc>
        <w:tc>
          <w:tcPr>
            <w:tcW w:w="6350" w:type="dxa"/>
            <w:vAlign w:val="center"/>
          </w:tcPr>
          <w:p w14:paraId="512A41A0" w14:textId="77777777" w:rsidR="003F1C8C" w:rsidRPr="00D11960" w:rsidRDefault="00000000">
            <w:pPr>
              <w:spacing w:before="40" w:after="40"/>
              <w:rPr>
                <w:lang w:val="fr-FR"/>
              </w:rPr>
            </w:pPr>
            <w:r w:rsidRPr="00D11960">
              <w:rPr>
                <w:lang w:val="fr-FR"/>
              </w:rPr>
              <w:t>PAYANT – Matériels de travaux publics, manutention et forestiers</w:t>
            </w:r>
          </w:p>
        </w:tc>
      </w:tr>
      <w:tr w:rsidR="003F1C8C" w14:paraId="065F1365" w14:textId="77777777">
        <w:trPr>
          <w:jc w:val="center"/>
        </w:trPr>
        <w:tc>
          <w:tcPr>
            <w:tcW w:w="3005" w:type="dxa"/>
            <w:shd w:val="clear" w:color="auto" w:fill="E8F0EC"/>
            <w:vAlign w:val="center"/>
          </w:tcPr>
          <w:p w14:paraId="5B8CD433" w14:textId="77777777" w:rsidR="003F1C8C" w:rsidRDefault="00000000">
            <w:pPr>
              <w:spacing w:before="40" w:after="40"/>
            </w:pPr>
            <w:proofErr w:type="spellStart"/>
            <w:r>
              <w:rPr>
                <w:b/>
              </w:rPr>
              <w:t>Vendeur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mentionné</w:t>
            </w:r>
            <w:proofErr w:type="spellEnd"/>
          </w:p>
        </w:tc>
        <w:tc>
          <w:tcPr>
            <w:tcW w:w="6350" w:type="dxa"/>
            <w:shd w:val="clear" w:color="auto" w:fill="F7F9F8"/>
            <w:vAlign w:val="center"/>
          </w:tcPr>
          <w:p w14:paraId="44B59D44" w14:textId="77777777" w:rsidR="003F1C8C" w:rsidRDefault="00000000">
            <w:pPr>
              <w:spacing w:before="40" w:after="40"/>
            </w:pPr>
            <w:r>
              <w:t>Philippe</w:t>
            </w:r>
          </w:p>
        </w:tc>
      </w:tr>
      <w:tr w:rsidR="003F1C8C" w:rsidRPr="00D11960" w14:paraId="564594E9" w14:textId="77777777">
        <w:trPr>
          <w:jc w:val="center"/>
        </w:trPr>
        <w:tc>
          <w:tcPr>
            <w:tcW w:w="3005" w:type="dxa"/>
            <w:shd w:val="clear" w:color="auto" w:fill="E8F0EC"/>
            <w:vAlign w:val="center"/>
          </w:tcPr>
          <w:p w14:paraId="0877CD6E" w14:textId="77777777" w:rsidR="003F1C8C" w:rsidRDefault="00000000">
            <w:pPr>
              <w:spacing w:before="40" w:after="40"/>
            </w:pPr>
            <w:r>
              <w:rPr>
                <w:b/>
              </w:rPr>
              <w:t>Client</w:t>
            </w:r>
          </w:p>
        </w:tc>
        <w:tc>
          <w:tcPr>
            <w:tcW w:w="6350" w:type="dxa"/>
            <w:vAlign w:val="center"/>
          </w:tcPr>
          <w:p w14:paraId="7710B03A" w14:textId="77777777" w:rsidR="003F1C8C" w:rsidRPr="00D11960" w:rsidRDefault="00000000">
            <w:pPr>
              <w:spacing w:before="40" w:after="40"/>
              <w:rPr>
                <w:lang w:val="fr-FR"/>
              </w:rPr>
            </w:pPr>
            <w:r w:rsidRPr="00D11960">
              <w:rPr>
                <w:lang w:val="fr-FR"/>
              </w:rPr>
              <w:t>Centre de formation professionnelle forestier – Rue du Breuil, 43170 Saugues</w:t>
            </w:r>
          </w:p>
        </w:tc>
      </w:tr>
      <w:tr w:rsidR="003F1C8C" w14:paraId="5C97344A" w14:textId="77777777">
        <w:trPr>
          <w:jc w:val="center"/>
        </w:trPr>
        <w:tc>
          <w:tcPr>
            <w:tcW w:w="3005" w:type="dxa"/>
            <w:shd w:val="clear" w:color="auto" w:fill="E8F0EC"/>
            <w:vAlign w:val="center"/>
          </w:tcPr>
          <w:p w14:paraId="466E8197" w14:textId="77777777" w:rsidR="003F1C8C" w:rsidRDefault="00000000">
            <w:pPr>
              <w:spacing w:before="40" w:after="40"/>
            </w:pPr>
            <w:r>
              <w:rPr>
                <w:b/>
              </w:rPr>
              <w:t>Date de facture</w:t>
            </w:r>
          </w:p>
        </w:tc>
        <w:tc>
          <w:tcPr>
            <w:tcW w:w="6350" w:type="dxa"/>
            <w:shd w:val="clear" w:color="auto" w:fill="F7F9F8"/>
            <w:vAlign w:val="center"/>
          </w:tcPr>
          <w:p w14:paraId="186E5A9F" w14:textId="77777777" w:rsidR="003F1C8C" w:rsidRDefault="00000000">
            <w:pPr>
              <w:spacing w:before="40" w:after="40"/>
            </w:pPr>
            <w:r>
              <w:t>16 septembre 2004</w:t>
            </w:r>
          </w:p>
        </w:tc>
      </w:tr>
      <w:tr w:rsidR="003F1C8C" w14:paraId="79735468" w14:textId="77777777">
        <w:trPr>
          <w:jc w:val="center"/>
        </w:trPr>
        <w:tc>
          <w:tcPr>
            <w:tcW w:w="3005" w:type="dxa"/>
            <w:shd w:val="clear" w:color="auto" w:fill="E8F0EC"/>
            <w:vAlign w:val="center"/>
          </w:tcPr>
          <w:p w14:paraId="2FBDF35E" w14:textId="77777777" w:rsidR="003F1C8C" w:rsidRDefault="00000000">
            <w:pPr>
              <w:spacing w:before="40" w:after="40"/>
            </w:pPr>
            <w:r>
              <w:rPr>
                <w:b/>
              </w:rPr>
              <w:t>Montant HT</w:t>
            </w:r>
          </w:p>
        </w:tc>
        <w:tc>
          <w:tcPr>
            <w:tcW w:w="6350" w:type="dxa"/>
            <w:vAlign w:val="center"/>
          </w:tcPr>
          <w:p w14:paraId="252E39FD" w14:textId="77777777" w:rsidR="003F1C8C" w:rsidRDefault="00000000">
            <w:pPr>
              <w:spacing w:before="40" w:after="40"/>
            </w:pPr>
            <w:r>
              <w:t>308 895,00 €</w:t>
            </w:r>
          </w:p>
        </w:tc>
      </w:tr>
      <w:tr w:rsidR="003F1C8C" w14:paraId="327384E1" w14:textId="77777777">
        <w:trPr>
          <w:jc w:val="center"/>
        </w:trPr>
        <w:tc>
          <w:tcPr>
            <w:tcW w:w="3005" w:type="dxa"/>
            <w:shd w:val="clear" w:color="auto" w:fill="E8F0EC"/>
            <w:vAlign w:val="center"/>
          </w:tcPr>
          <w:p w14:paraId="587A0E25" w14:textId="77777777" w:rsidR="003F1C8C" w:rsidRDefault="00000000">
            <w:pPr>
              <w:spacing w:before="40" w:after="40"/>
            </w:pPr>
            <w:r>
              <w:rPr>
                <w:b/>
              </w:rPr>
              <w:t>TVA (19,60 %)</w:t>
            </w:r>
          </w:p>
        </w:tc>
        <w:tc>
          <w:tcPr>
            <w:tcW w:w="6350" w:type="dxa"/>
            <w:shd w:val="clear" w:color="auto" w:fill="F7F9F8"/>
            <w:vAlign w:val="center"/>
          </w:tcPr>
          <w:p w14:paraId="5D7D7EBA" w14:textId="77777777" w:rsidR="003F1C8C" w:rsidRDefault="00000000">
            <w:pPr>
              <w:spacing w:before="40" w:after="40"/>
            </w:pPr>
            <w:r>
              <w:t>60 543,42 €</w:t>
            </w:r>
          </w:p>
        </w:tc>
      </w:tr>
      <w:tr w:rsidR="003F1C8C" w14:paraId="6E469F73" w14:textId="77777777">
        <w:trPr>
          <w:jc w:val="center"/>
        </w:trPr>
        <w:tc>
          <w:tcPr>
            <w:tcW w:w="3005" w:type="dxa"/>
            <w:shd w:val="clear" w:color="auto" w:fill="E8F0EC"/>
            <w:vAlign w:val="center"/>
          </w:tcPr>
          <w:p w14:paraId="14BD8761" w14:textId="77777777" w:rsidR="003F1C8C" w:rsidRDefault="00000000">
            <w:pPr>
              <w:spacing w:before="40" w:after="40"/>
            </w:pPr>
            <w:r>
              <w:rPr>
                <w:b/>
              </w:rPr>
              <w:t>Montant TTC</w:t>
            </w:r>
          </w:p>
        </w:tc>
        <w:tc>
          <w:tcPr>
            <w:tcW w:w="6350" w:type="dxa"/>
            <w:vAlign w:val="center"/>
          </w:tcPr>
          <w:p w14:paraId="45FF4D55" w14:textId="77777777" w:rsidR="003F1C8C" w:rsidRDefault="00000000">
            <w:pPr>
              <w:spacing w:before="40" w:after="40"/>
            </w:pPr>
            <w:r>
              <w:t>369 438,42 €</w:t>
            </w:r>
          </w:p>
        </w:tc>
      </w:tr>
    </w:tbl>
    <w:p w14:paraId="46F34440" w14:textId="77777777" w:rsidR="00D11960" w:rsidRDefault="00D11960">
      <w:pPr>
        <w:spacing w:before="200" w:after="80"/>
        <w:rPr>
          <w:b/>
          <w:color w:val="174136"/>
          <w:sz w:val="20"/>
        </w:rPr>
      </w:pPr>
    </w:p>
    <w:p w14:paraId="265FFC5C" w14:textId="6AF4A88E" w:rsidR="003F1C8C" w:rsidRDefault="00000000">
      <w:pPr>
        <w:spacing w:before="200" w:after="80"/>
      </w:pPr>
      <w:r>
        <w:rPr>
          <w:b/>
          <w:color w:val="174136"/>
          <w:sz w:val="20"/>
        </w:rPr>
        <w:lastRenderedPageBreak/>
        <w:t>CONFORMITÉ ET ASSURANCE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005"/>
        <w:gridCol w:w="6350"/>
      </w:tblGrid>
      <w:tr w:rsidR="003F1C8C" w:rsidRPr="00D11960" w14:paraId="0EB35769" w14:textId="77777777">
        <w:trPr>
          <w:jc w:val="center"/>
        </w:trPr>
        <w:tc>
          <w:tcPr>
            <w:tcW w:w="3005" w:type="dxa"/>
            <w:shd w:val="clear" w:color="auto" w:fill="E8F0EC"/>
            <w:vAlign w:val="center"/>
          </w:tcPr>
          <w:p w14:paraId="4B611962" w14:textId="77777777" w:rsidR="003F1C8C" w:rsidRDefault="00000000">
            <w:pPr>
              <w:spacing w:before="40" w:after="40"/>
            </w:pPr>
            <w:r>
              <w:rPr>
                <w:b/>
              </w:rPr>
              <w:t>Déclaration de conformité</w:t>
            </w:r>
          </w:p>
        </w:tc>
        <w:tc>
          <w:tcPr>
            <w:tcW w:w="6350" w:type="dxa"/>
            <w:vAlign w:val="center"/>
          </w:tcPr>
          <w:p w14:paraId="671794C6" w14:textId="77777777" w:rsidR="003F1C8C" w:rsidRPr="00D11960" w:rsidRDefault="00000000">
            <w:pPr>
              <w:spacing w:before="40" w:after="40"/>
              <w:rPr>
                <w:lang w:val="fr-FR"/>
              </w:rPr>
            </w:pPr>
            <w:r w:rsidRPr="00D11960">
              <w:rPr>
                <w:lang w:val="fr-FR"/>
              </w:rPr>
              <w:t>Directive Machines 98/37/CEE et directive CEM 89/336/CEE, amendements inclus</w:t>
            </w:r>
          </w:p>
        </w:tc>
      </w:tr>
      <w:tr w:rsidR="003F1C8C" w14:paraId="12EF995B" w14:textId="77777777">
        <w:trPr>
          <w:jc w:val="center"/>
        </w:trPr>
        <w:tc>
          <w:tcPr>
            <w:tcW w:w="3005" w:type="dxa"/>
            <w:shd w:val="clear" w:color="auto" w:fill="E8F0EC"/>
            <w:vAlign w:val="center"/>
          </w:tcPr>
          <w:p w14:paraId="112D04B4" w14:textId="77777777" w:rsidR="003F1C8C" w:rsidRDefault="00000000">
            <w:pPr>
              <w:spacing w:before="40" w:after="40"/>
            </w:pPr>
            <w:proofErr w:type="spellStart"/>
            <w:r>
              <w:rPr>
                <w:b/>
              </w:rPr>
              <w:t>Signataire</w:t>
            </w:r>
            <w:proofErr w:type="spellEnd"/>
            <w:r>
              <w:rPr>
                <w:b/>
              </w:rPr>
              <w:t xml:space="preserve"> de la </w:t>
            </w:r>
            <w:proofErr w:type="spellStart"/>
            <w:r>
              <w:rPr>
                <w:b/>
              </w:rPr>
              <w:t>déclaration</w:t>
            </w:r>
            <w:proofErr w:type="spellEnd"/>
          </w:p>
        </w:tc>
        <w:tc>
          <w:tcPr>
            <w:tcW w:w="6350" w:type="dxa"/>
            <w:shd w:val="clear" w:color="auto" w:fill="F7F9F8"/>
            <w:vAlign w:val="center"/>
          </w:tcPr>
          <w:p w14:paraId="071A31A7" w14:textId="77777777" w:rsidR="003F1C8C" w:rsidRDefault="00000000">
            <w:pPr>
              <w:spacing w:before="40" w:after="40"/>
            </w:pPr>
            <w:r>
              <w:t>Timo Ojala – Directeur, Production</w:t>
            </w:r>
          </w:p>
        </w:tc>
      </w:tr>
      <w:tr w:rsidR="003F1C8C" w14:paraId="175EE899" w14:textId="77777777">
        <w:trPr>
          <w:jc w:val="center"/>
        </w:trPr>
        <w:tc>
          <w:tcPr>
            <w:tcW w:w="3005" w:type="dxa"/>
            <w:shd w:val="clear" w:color="auto" w:fill="E8F0EC"/>
            <w:vAlign w:val="center"/>
          </w:tcPr>
          <w:p w14:paraId="0CDAE8B1" w14:textId="3F26F3EC" w:rsidR="003F1C8C" w:rsidRPr="00D11960" w:rsidRDefault="00000000">
            <w:pPr>
              <w:spacing w:before="40" w:after="40"/>
              <w:rPr>
                <w:lang w:val="fr-FR"/>
              </w:rPr>
            </w:pPr>
            <w:r w:rsidRPr="00D11960">
              <w:rPr>
                <w:b/>
                <w:lang w:val="fr-FR"/>
              </w:rPr>
              <w:t xml:space="preserve">Assureur </w:t>
            </w:r>
            <w:r w:rsidR="00D11960">
              <w:rPr>
                <w:b/>
                <w:lang w:val="fr-FR"/>
              </w:rPr>
              <w:t xml:space="preserve">actuel </w:t>
            </w:r>
            <w:r w:rsidRPr="00D11960">
              <w:rPr>
                <w:b/>
                <w:lang w:val="fr-FR"/>
              </w:rPr>
              <w:t>figurant sur la carte</w:t>
            </w:r>
          </w:p>
        </w:tc>
        <w:tc>
          <w:tcPr>
            <w:tcW w:w="6350" w:type="dxa"/>
            <w:vAlign w:val="center"/>
          </w:tcPr>
          <w:p w14:paraId="451D7D5B" w14:textId="77777777" w:rsidR="003F1C8C" w:rsidRDefault="00000000">
            <w:pPr>
              <w:spacing w:before="40" w:after="40"/>
            </w:pPr>
            <w:r>
              <w:t>MAIF</w:t>
            </w:r>
          </w:p>
        </w:tc>
      </w:tr>
      <w:tr w:rsidR="003F1C8C" w14:paraId="29F0B065" w14:textId="77777777">
        <w:trPr>
          <w:jc w:val="center"/>
        </w:trPr>
        <w:tc>
          <w:tcPr>
            <w:tcW w:w="3005" w:type="dxa"/>
            <w:shd w:val="clear" w:color="auto" w:fill="E8F0EC"/>
            <w:vAlign w:val="center"/>
          </w:tcPr>
          <w:p w14:paraId="2F0DF592" w14:textId="77777777" w:rsidR="003F1C8C" w:rsidRPr="00D11960" w:rsidRDefault="00000000">
            <w:pPr>
              <w:spacing w:before="40" w:after="40"/>
              <w:rPr>
                <w:lang w:val="fr-FR"/>
              </w:rPr>
            </w:pPr>
            <w:r w:rsidRPr="00D11960">
              <w:rPr>
                <w:b/>
                <w:lang w:val="fr-FR"/>
              </w:rPr>
              <w:t>Période de validité de l’assurance</w:t>
            </w:r>
          </w:p>
        </w:tc>
        <w:tc>
          <w:tcPr>
            <w:tcW w:w="6350" w:type="dxa"/>
            <w:shd w:val="clear" w:color="auto" w:fill="F7F9F8"/>
            <w:vAlign w:val="center"/>
          </w:tcPr>
          <w:p w14:paraId="4592C086" w14:textId="77777777" w:rsidR="003F1C8C" w:rsidRDefault="00000000">
            <w:pPr>
              <w:spacing w:before="40" w:after="40"/>
            </w:pPr>
            <w:r>
              <w:t>Du 01/01/2026 au 15/01/2027</w:t>
            </w:r>
          </w:p>
        </w:tc>
      </w:tr>
      <w:tr w:rsidR="003F1C8C" w:rsidRPr="00D11960" w14:paraId="7E3FE718" w14:textId="77777777">
        <w:trPr>
          <w:jc w:val="center"/>
        </w:trPr>
        <w:tc>
          <w:tcPr>
            <w:tcW w:w="3005" w:type="dxa"/>
            <w:shd w:val="clear" w:color="auto" w:fill="E8F0EC"/>
            <w:vAlign w:val="center"/>
          </w:tcPr>
          <w:p w14:paraId="64DF5481" w14:textId="77777777" w:rsidR="003F1C8C" w:rsidRPr="00D11960" w:rsidRDefault="00000000">
            <w:pPr>
              <w:spacing w:before="40" w:after="40"/>
              <w:rPr>
                <w:lang w:val="fr-FR"/>
              </w:rPr>
            </w:pPr>
            <w:r w:rsidRPr="00D11960">
              <w:rPr>
                <w:b/>
                <w:lang w:val="fr-FR"/>
              </w:rPr>
              <w:t>Identification sur la carte verte</w:t>
            </w:r>
          </w:p>
        </w:tc>
        <w:tc>
          <w:tcPr>
            <w:tcW w:w="6350" w:type="dxa"/>
            <w:shd w:val="clear" w:color="auto" w:fill="F7F9F8"/>
            <w:vAlign w:val="center"/>
          </w:tcPr>
          <w:p w14:paraId="66B9BACB" w14:textId="77777777" w:rsidR="003F1C8C" w:rsidRPr="00D11960" w:rsidRDefault="00000000">
            <w:pPr>
              <w:spacing w:before="40" w:after="40"/>
              <w:rPr>
                <w:lang w:val="fr-FR"/>
              </w:rPr>
            </w:pPr>
            <w:r w:rsidRPr="00D11960">
              <w:rPr>
                <w:lang w:val="fr-FR"/>
              </w:rPr>
              <w:t>WJ1070D00 (identifiant abrégé par rapport au numéro de série complet)</w:t>
            </w:r>
          </w:p>
        </w:tc>
      </w:tr>
    </w:tbl>
    <w:p w14:paraId="09F82F18" w14:textId="7D8E1E0B" w:rsidR="003F1C8C" w:rsidRDefault="003F1C8C">
      <w:pPr>
        <w:rPr>
          <w:i/>
          <w:sz w:val="16"/>
          <w:lang w:val="fr-FR"/>
        </w:rPr>
      </w:pPr>
    </w:p>
    <w:p w14:paraId="7D1FC535" w14:textId="77777777" w:rsidR="00D11960" w:rsidRPr="00D11960" w:rsidRDefault="00D11960">
      <w:pPr>
        <w:rPr>
          <w:lang w:val="fr-FR"/>
        </w:rPr>
      </w:pPr>
    </w:p>
    <w:sectPr w:rsidR="00D11960" w:rsidRPr="00D11960" w:rsidSect="00034616">
      <w:pgSz w:w="12240" w:h="15840"/>
      <w:pgMar w:top="964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04914770">
    <w:abstractNumId w:val="8"/>
  </w:num>
  <w:num w:numId="2" w16cid:durableId="1112745417">
    <w:abstractNumId w:val="6"/>
  </w:num>
  <w:num w:numId="3" w16cid:durableId="1168250023">
    <w:abstractNumId w:val="5"/>
  </w:num>
  <w:num w:numId="4" w16cid:durableId="1152915707">
    <w:abstractNumId w:val="4"/>
  </w:num>
  <w:num w:numId="5" w16cid:durableId="1711150302">
    <w:abstractNumId w:val="7"/>
  </w:num>
  <w:num w:numId="6" w16cid:durableId="17632296">
    <w:abstractNumId w:val="3"/>
  </w:num>
  <w:num w:numId="7" w16cid:durableId="183787516">
    <w:abstractNumId w:val="2"/>
  </w:num>
  <w:num w:numId="8" w16cid:durableId="448546538">
    <w:abstractNumId w:val="1"/>
  </w:num>
  <w:num w:numId="9" w16cid:durableId="1691300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F1C8C"/>
    <w:rsid w:val="00642B2F"/>
    <w:rsid w:val="00AA1D8D"/>
    <w:rsid w:val="00B47730"/>
    <w:rsid w:val="00CB0664"/>
    <w:rsid w:val="00D1196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1D2703"/>
  <w14:defaultImageDpi w14:val="300"/>
  <w15:docId w15:val="{5A5E05EC-AEB4-4B33-8C89-1F4ED2165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sebastien.gallois</cp:lastModifiedBy>
  <cp:revision>2</cp:revision>
  <dcterms:created xsi:type="dcterms:W3CDTF">2026-10-15T13:36:00Z</dcterms:created>
  <dcterms:modified xsi:type="dcterms:W3CDTF">2026-10-15T13:36:00Z</dcterms:modified>
  <cp:category/>
</cp:coreProperties>
</file>